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6648450" cy="10922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09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48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243"/>
        <w:gridCol w:w="5243"/>
        <w:tblGridChange w:id="0">
          <w:tblGrid>
            <w:gridCol w:w="5243"/>
            <w:gridCol w:w="5243"/>
          </w:tblGrid>
        </w:tblGridChange>
      </w:tblGrid>
      <w:tr>
        <w:tc>
          <w:tcPr/>
          <w:p w:rsidR="00000000" w:rsidDel="00000000" w:rsidP="00000000" w:rsidRDefault="00000000" w:rsidRPr="00000000" w14:paraId="0000000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5b9bd5" w:val="clear"/>
          </w:tcPr>
          <w:p w:rsidR="00000000" w:rsidDel="00000000" w:rsidP="00000000" w:rsidRDefault="00000000" w:rsidRPr="00000000" w14:paraId="00000003">
            <w:pPr>
              <w:jc w:val="center"/>
              <w:rPr/>
            </w:pPr>
            <w:r w:rsidDel="00000000" w:rsidR="00000000" w:rsidRPr="00000000">
              <w:rPr>
                <w:color w:val="ffffff"/>
                <w:sz w:val="56"/>
                <w:szCs w:val="56"/>
                <w:rtl w:val="0"/>
              </w:rPr>
              <w:t xml:space="preserve">Knowledge Organiser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004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Music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05">
            <w:pPr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EYFS Spring 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This half termly (6-step) focus-based approach supports teachers in engaging all young children with music. It includes a variety of adult-led and child-initiated activities delivered through planning and play. All the musical learning is focussed around nursery rhymes and action songs.</w:t>
            </w:r>
            <w:r w:rsidDel="00000000" w:rsidR="00000000" w:rsidRPr="00000000">
              <w:rPr>
                <w:rtl w:val="0"/>
              </w:rPr>
              <w:t xml:space="preserve">   </w:t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04975" cy="1333500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eebf6" w:val="clea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Focus pieces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gridSpan w:val="2"/>
            <w:vMerge w:val="restart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Lovely day-Bill Withers                                                                  Frogs legs and Dragons teeth- Bellowhead</w:t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Beyond the sea- Robbie Williams                                                Ain’t no Mountain high enough- Marvin Gaye &amp; Tammi 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Mars from The Planets- Gustav Holst                                         Terrell</w:t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Singing in the Rain- Gene Kelly                                </w:t>
            </w:r>
          </w:p>
        </w:tc>
      </w:tr>
      <w:tr>
        <w:trPr>
          <w:trHeight w:val="220" w:hRule="atLeast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0F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11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ind w:left="72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Artists</w:t>
            </w:r>
          </w:p>
        </w:tc>
      </w:tr>
      <w:tr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62088" cy="1483049"/>
                  <wp:effectExtent b="0" l="0" r="0" t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88" cy="14830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452563" cy="1473240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473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23988" cy="1398917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13989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471613" cy="1454093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13" cy="14540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07505" cy="1471613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505" cy="1471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472387" cy="1443038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87" cy="1443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Other pieces of music we will be studying</w:t>
            </w:r>
          </w:p>
        </w:tc>
      </w:tr>
      <w:tr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Old Macdonald had a farm</w:t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Incy Wincy spider</w:t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The Wheels on the Bus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Baa Baa black sheep</w:t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Row, row, row your boat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The Hokey Cokey</w:t>
            </w:r>
          </w:p>
        </w:tc>
      </w:tr>
      <w:t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Musical learning focus</w:t>
            </w:r>
          </w:p>
        </w:tc>
      </w:tr>
      <w:tr>
        <w:trPr>
          <w:trHeight w:val="220" w:hRule="atLeast"/>
        </w:trPr>
        <w:tc>
          <w:tcPr>
            <w:gridSpan w:val="2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Listen and Respond. Explore and Create - initially using voices only but building to using classroom instruments too.  Singing - nursery rhymes and action songs - building to singing and playing. Share and Perform.</w:t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500.0" w:type="dxa"/>
        <w:jc w:val="left"/>
        <w:tblInd w:w="-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50"/>
        <w:gridCol w:w="5250"/>
        <w:tblGridChange w:id="0">
          <w:tblGrid>
            <w:gridCol w:w="5250"/>
            <w:gridCol w:w="5250"/>
          </w:tblGrid>
        </w:tblGridChange>
      </w:tblGrid>
      <w:t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Key Vocabulary</w:t>
            </w:r>
          </w:p>
        </w:tc>
      </w:tr>
      <w:tr>
        <w:trPr>
          <w:trHeight w:val="220" w:hRule="atLeast"/>
        </w:trPr>
        <w:tc>
          <w:tcPr>
            <w:gridSpan w:val="2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Pulse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 steady beat -The foundation of all music, it is a musical heartbeat that never stops.</w:t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Rhythm</w:t>
            </w:r>
            <w:r w:rsidDel="00000000" w:rsidR="00000000" w:rsidRPr="00000000">
              <w:rPr>
                <w:rtl w:val="0"/>
              </w:rPr>
              <w:t xml:space="preserve"> -  The long and short sounds that happen over the pulse (steady beat) so, rhythm changes and pulse stays the same.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Pitch</w:t>
            </w:r>
            <w:r w:rsidDel="00000000" w:rsidR="00000000" w:rsidRPr="00000000">
              <w:rPr>
                <w:rtl w:val="0"/>
              </w:rPr>
              <w:t xml:space="preserve"> - high and low sounds</w:t>
            </w:r>
          </w:p>
        </w:tc>
      </w:tr>
      <w:t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Sources of planning</w:t>
            </w:r>
          </w:p>
        </w:tc>
      </w:tr>
      <w:tr>
        <w:tc>
          <w:tcPr/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National Curriculum, Charanga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9D26E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2A444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u/3BiASumt8qmBlr1xsTDklNQw==">AMUW2mUe8aZRm50Vd9GoLVxVTQ0dWxht6BMsTILIolHyHpTbjK3AU9quLKJMTzSSqJlPOd6kJIHNkOZV7F6RNzY6fWOffrBl101qtr7ytqv86vOceZVZnyg=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2019-06-27T14:58:00Z</dcterms:created>
  <dc:creator>Laura Cooper</dc:creator>
</cp:coreProperties>
</file>